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0EE" w14:textId="77777777" w:rsidR="00A56A7E" w:rsidRPr="00A56A7E" w:rsidRDefault="00A56A7E" w:rsidP="00A56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A7E">
        <w:rPr>
          <w:rFonts w:ascii="Times New Roman" w:hAnsi="Times New Roman" w:cs="Times New Roman"/>
          <w:b/>
          <w:sz w:val="24"/>
          <w:szCs w:val="24"/>
        </w:rPr>
        <w:t>Obec Skalka</w:t>
      </w:r>
    </w:p>
    <w:p w14:paraId="03DBD4C2" w14:textId="77777777" w:rsidR="00A56A7E" w:rsidRDefault="00A56A7E" w:rsidP="00A56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Skalka 69</w:t>
      </w:r>
    </w:p>
    <w:p w14:paraId="237DD618" w14:textId="77777777" w:rsidR="00A56A7E" w:rsidRDefault="00A56A7E" w:rsidP="00A56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696 48 Ježov</w:t>
      </w:r>
    </w:p>
    <w:p w14:paraId="2D8B125D" w14:textId="77777777" w:rsidR="00A56A7E" w:rsidRDefault="00A56A7E" w:rsidP="00A56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00636819</w:t>
      </w:r>
    </w:p>
    <w:p w14:paraId="4B4C43BD" w14:textId="77777777" w:rsidR="00A56A7E" w:rsidRDefault="00A56A7E" w:rsidP="00A5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8E37" w14:textId="77777777" w:rsidR="00A56A7E" w:rsidRDefault="00A56A7E" w:rsidP="00A5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FA4AF" w14:textId="77777777" w:rsidR="009952A9" w:rsidRDefault="009952A9" w:rsidP="00A5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D72BE" w14:textId="77777777" w:rsidR="009952A9" w:rsidRDefault="009952A9" w:rsidP="00A5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79A1A" w14:textId="77777777" w:rsidR="009952A9" w:rsidRDefault="009952A9" w:rsidP="00A5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F8378" w14:textId="77777777" w:rsidR="00A56A7E" w:rsidRDefault="00A56A7E" w:rsidP="00A5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34E47" w14:textId="15DDE6B9" w:rsidR="00A56A7E" w:rsidRPr="009952A9" w:rsidRDefault="00A56A7E" w:rsidP="00A56A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A9">
        <w:rPr>
          <w:rFonts w:ascii="Times New Roman" w:hAnsi="Times New Roman" w:cs="Times New Roman"/>
          <w:b/>
          <w:sz w:val="36"/>
          <w:szCs w:val="36"/>
        </w:rPr>
        <w:t>Návrh na závěrečný účet obce Skalka za rok 20</w:t>
      </w:r>
      <w:r w:rsidR="00157D1A">
        <w:rPr>
          <w:rFonts w:ascii="Times New Roman" w:hAnsi="Times New Roman" w:cs="Times New Roman"/>
          <w:b/>
          <w:sz w:val="36"/>
          <w:szCs w:val="36"/>
        </w:rPr>
        <w:t>2</w:t>
      </w:r>
      <w:r w:rsidR="00336AAA">
        <w:rPr>
          <w:rFonts w:ascii="Times New Roman" w:hAnsi="Times New Roman" w:cs="Times New Roman"/>
          <w:b/>
          <w:sz w:val="36"/>
          <w:szCs w:val="36"/>
        </w:rPr>
        <w:t>1</w:t>
      </w:r>
    </w:p>
    <w:p w14:paraId="7B3EB40C" w14:textId="77777777" w:rsidR="00A56A7E" w:rsidRPr="009952A9" w:rsidRDefault="00A56A7E" w:rsidP="00A56A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F8E2609" w14:textId="77777777" w:rsidR="009952A9" w:rsidRDefault="009952A9" w:rsidP="00A56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5F844" w14:textId="77777777" w:rsidR="00A56A7E" w:rsidRDefault="00A56A7E" w:rsidP="00A56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22301B" w14:textId="136F8005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zákona č. 250/2000 Sb., o rozpočtových pravidlech územních rozpočtů zveřejňuje Obec Skalka návrh na závěrečný účet obce za rok 20</w:t>
      </w:r>
      <w:r w:rsidR="00157D1A">
        <w:rPr>
          <w:rFonts w:ascii="Times New Roman" w:hAnsi="Times New Roman" w:cs="Times New Roman"/>
          <w:sz w:val="24"/>
          <w:szCs w:val="24"/>
        </w:rPr>
        <w:t>2</w:t>
      </w:r>
      <w:r w:rsidR="00336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9C48C3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02939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A3504" w14:textId="062EA6D9" w:rsidR="00A56A7E" w:rsidRPr="00A56A7E" w:rsidRDefault="00A56A7E" w:rsidP="00A56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E">
        <w:rPr>
          <w:rFonts w:ascii="Times New Roman" w:hAnsi="Times New Roman" w:cs="Times New Roman"/>
          <w:b/>
          <w:sz w:val="24"/>
          <w:szCs w:val="24"/>
        </w:rPr>
        <w:t>Komentář k závěrečnému účtu obce Skalka za rok 20</w:t>
      </w:r>
      <w:r w:rsidR="00157D1A">
        <w:rPr>
          <w:rFonts w:ascii="Times New Roman" w:hAnsi="Times New Roman" w:cs="Times New Roman"/>
          <w:b/>
          <w:sz w:val="24"/>
          <w:szCs w:val="24"/>
        </w:rPr>
        <w:t>2</w:t>
      </w:r>
      <w:r w:rsidR="00336AAA">
        <w:rPr>
          <w:rFonts w:ascii="Times New Roman" w:hAnsi="Times New Roman" w:cs="Times New Roman"/>
          <w:b/>
          <w:sz w:val="24"/>
          <w:szCs w:val="24"/>
        </w:rPr>
        <w:t>1</w:t>
      </w:r>
      <w:r w:rsidRPr="00A56A7E">
        <w:rPr>
          <w:rFonts w:ascii="Times New Roman" w:hAnsi="Times New Roman" w:cs="Times New Roman"/>
          <w:b/>
          <w:sz w:val="24"/>
          <w:szCs w:val="24"/>
        </w:rPr>
        <w:t xml:space="preserve"> s přílohami:</w:t>
      </w:r>
    </w:p>
    <w:p w14:paraId="32B0B4F8" w14:textId="77777777" w:rsidR="00A56A7E" w:rsidRPr="00A56A7E" w:rsidRDefault="00A56A7E" w:rsidP="00A56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51C1" w14:textId="20BF6763" w:rsidR="00A56A7E" w:rsidRDefault="00A56A7E" w:rsidP="00A56A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příjmů a výdajů za kalendářní rok 20</w:t>
      </w:r>
      <w:r w:rsidR="00336A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(Výkaz FIN 2-12)</w:t>
      </w:r>
    </w:p>
    <w:p w14:paraId="731C33C6" w14:textId="77777777" w:rsidR="00A56A7E" w:rsidRDefault="00A56A7E" w:rsidP="00A56A7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B2AE4" w14:textId="77777777" w:rsidR="00A56A7E" w:rsidRDefault="00A56A7E" w:rsidP="00A56A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s majetkem (Rozvaha + Příloha + Výkaz zisku a ztráty)</w:t>
      </w:r>
    </w:p>
    <w:p w14:paraId="0DA93F54" w14:textId="77777777" w:rsidR="00A56A7E" w:rsidRDefault="00A56A7E" w:rsidP="00A56A7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F2C78" w14:textId="68882791" w:rsidR="00A56A7E" w:rsidRDefault="00A56A7E" w:rsidP="00A56A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přezkoumání hospodaření za rok 20</w:t>
      </w:r>
      <w:r w:rsidR="00157D1A">
        <w:rPr>
          <w:rFonts w:ascii="Times New Roman" w:hAnsi="Times New Roman" w:cs="Times New Roman"/>
          <w:sz w:val="24"/>
          <w:szCs w:val="24"/>
        </w:rPr>
        <w:t>2</w:t>
      </w:r>
      <w:r w:rsidR="00336AAA">
        <w:rPr>
          <w:rFonts w:ascii="Times New Roman" w:hAnsi="Times New Roman" w:cs="Times New Roman"/>
          <w:sz w:val="24"/>
          <w:szCs w:val="24"/>
        </w:rPr>
        <w:t>1</w:t>
      </w:r>
    </w:p>
    <w:p w14:paraId="6289BED9" w14:textId="77777777" w:rsidR="00A56A7E" w:rsidRDefault="00A56A7E" w:rsidP="00A56A7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8111" w14:textId="77777777" w:rsidR="00A56A7E" w:rsidRDefault="00A56A7E" w:rsidP="00A56A7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</w:t>
      </w:r>
    </w:p>
    <w:p w14:paraId="0C435B25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C587C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B4FCE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18BF8" w14:textId="0F88742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těchto dokumentů je možno nahlédnout v kanceláři Obecního úřadu </w:t>
      </w:r>
      <w:r w:rsidR="00336A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ve Skalce v úřední dny.</w:t>
      </w:r>
    </w:p>
    <w:p w14:paraId="4C0385C8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01795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5855F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A69FA" w14:textId="413D919B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Skalce dne </w:t>
      </w:r>
      <w:r w:rsidR="00336AAA">
        <w:rPr>
          <w:rFonts w:ascii="Times New Roman" w:hAnsi="Times New Roman" w:cs="Times New Roman"/>
          <w:sz w:val="24"/>
          <w:szCs w:val="24"/>
        </w:rPr>
        <w:t>2</w:t>
      </w:r>
      <w:r w:rsidR="00310B29">
        <w:rPr>
          <w:rFonts w:ascii="Times New Roman" w:hAnsi="Times New Roman" w:cs="Times New Roman"/>
          <w:sz w:val="24"/>
          <w:szCs w:val="24"/>
        </w:rPr>
        <w:t>5. 4. 2022</w:t>
      </w:r>
    </w:p>
    <w:p w14:paraId="522054D7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39EB6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C8775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</w:t>
      </w:r>
    </w:p>
    <w:p w14:paraId="0E755718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AE10D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zastupitelstvem obce dne:                  usnesením č.: </w:t>
      </w:r>
    </w:p>
    <w:p w14:paraId="3EB88571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41219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71EF4" w14:textId="77777777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B3043" w14:textId="7E5CDD0D" w:rsid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2A9">
        <w:rPr>
          <w:rFonts w:ascii="Times New Roman" w:hAnsi="Times New Roman" w:cs="Times New Roman"/>
          <w:sz w:val="24"/>
          <w:szCs w:val="24"/>
        </w:rPr>
        <w:tab/>
      </w:r>
      <w:r w:rsidR="00336AAA">
        <w:rPr>
          <w:rFonts w:ascii="Times New Roman" w:hAnsi="Times New Roman" w:cs="Times New Roman"/>
          <w:sz w:val="24"/>
          <w:szCs w:val="24"/>
        </w:rPr>
        <w:t xml:space="preserve"> Kůřilová Lenka</w:t>
      </w:r>
    </w:p>
    <w:p w14:paraId="21C747F8" w14:textId="4B993555" w:rsidR="00A56A7E" w:rsidRPr="00A56A7E" w:rsidRDefault="00A56A7E" w:rsidP="00A5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52A9">
        <w:rPr>
          <w:rFonts w:ascii="Times New Roman" w:hAnsi="Times New Roman" w:cs="Times New Roman"/>
          <w:sz w:val="24"/>
          <w:szCs w:val="24"/>
        </w:rPr>
        <w:tab/>
      </w:r>
      <w:r w:rsidR="009952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starost</w:t>
      </w:r>
      <w:r w:rsidR="00336A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obce</w:t>
      </w:r>
    </w:p>
    <w:sectPr w:rsidR="00A56A7E" w:rsidRPr="00A5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1D"/>
    <w:multiLevelType w:val="hybridMultilevel"/>
    <w:tmpl w:val="AD1239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7E"/>
    <w:rsid w:val="00157D1A"/>
    <w:rsid w:val="00310B29"/>
    <w:rsid w:val="00336AAA"/>
    <w:rsid w:val="00973902"/>
    <w:rsid w:val="009952A9"/>
    <w:rsid w:val="00A56A7E"/>
    <w:rsid w:val="00AF2483"/>
    <w:rsid w:val="00BF1958"/>
    <w:rsid w:val="00D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ED1"/>
  <w15:chartTrackingRefBased/>
  <w15:docId w15:val="{27E40A6D-BC3C-4514-B4E2-875EC9A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A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Skalka</dc:creator>
  <cp:keywords/>
  <dc:description/>
  <cp:lastModifiedBy>OU Skalka-PC01</cp:lastModifiedBy>
  <cp:revision>6</cp:revision>
  <cp:lastPrinted>2021-06-14T07:29:00Z</cp:lastPrinted>
  <dcterms:created xsi:type="dcterms:W3CDTF">2022-05-02T12:32:00Z</dcterms:created>
  <dcterms:modified xsi:type="dcterms:W3CDTF">2022-05-04T11:21:00Z</dcterms:modified>
</cp:coreProperties>
</file>